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entelstinklelis"/>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1"/>
        <w:gridCol w:w="3101"/>
        <w:gridCol w:w="3686"/>
      </w:tblGrid>
      <w:tr w:rsidR="00E24165" w:rsidRPr="00E24165" w:rsidTr="00836FE0">
        <w:tc>
          <w:tcPr>
            <w:tcW w:w="3131" w:type="dxa"/>
          </w:tcPr>
          <w:p w:rsidR="00E24165" w:rsidRPr="00E24165" w:rsidRDefault="00E24165" w:rsidP="00E24165">
            <w:pPr>
              <w:rPr>
                <w:rFonts w:ascii="Times New Roman" w:eastAsia="Times New Roman" w:hAnsi="Times New Roman" w:cs="Times New Roman"/>
                <w:bCs/>
                <w:color w:val="000000"/>
                <w:sz w:val="24"/>
                <w:szCs w:val="24"/>
              </w:rPr>
            </w:pPr>
          </w:p>
        </w:tc>
        <w:tc>
          <w:tcPr>
            <w:tcW w:w="3101" w:type="dxa"/>
          </w:tcPr>
          <w:p w:rsidR="00E24165" w:rsidRPr="00E24165" w:rsidRDefault="00E24165" w:rsidP="00E24165">
            <w:pPr>
              <w:rPr>
                <w:rFonts w:ascii="Times New Roman" w:eastAsia="Times New Roman" w:hAnsi="Times New Roman" w:cs="Times New Roman"/>
                <w:bCs/>
                <w:color w:val="000000"/>
                <w:sz w:val="24"/>
                <w:szCs w:val="24"/>
              </w:rPr>
            </w:pPr>
          </w:p>
        </w:tc>
        <w:tc>
          <w:tcPr>
            <w:tcW w:w="3686" w:type="dxa"/>
          </w:tcPr>
          <w:p w:rsidR="00E24165" w:rsidRPr="00E24165" w:rsidRDefault="00E24165" w:rsidP="00E24165">
            <w:pPr>
              <w:rPr>
                <w:rFonts w:ascii="Times New Roman" w:eastAsia="Times New Roman" w:hAnsi="Times New Roman" w:cs="Times New Roman"/>
                <w:bCs/>
                <w:color w:val="000000"/>
                <w:sz w:val="24"/>
                <w:szCs w:val="24"/>
              </w:rPr>
            </w:pPr>
            <w:r w:rsidRPr="00E24165">
              <w:rPr>
                <w:rFonts w:ascii="Times New Roman" w:eastAsia="Times New Roman" w:hAnsi="Times New Roman" w:cs="Times New Roman"/>
                <w:bCs/>
                <w:color w:val="000000"/>
                <w:sz w:val="24"/>
                <w:szCs w:val="24"/>
              </w:rPr>
              <w:t xml:space="preserve">PATVIRTINTA </w:t>
            </w:r>
          </w:p>
          <w:p w:rsidR="00E24165" w:rsidRPr="00E24165" w:rsidRDefault="00E24165" w:rsidP="00E24165">
            <w:pPr>
              <w:rPr>
                <w:rFonts w:ascii="Times New Roman" w:eastAsia="Times New Roman" w:hAnsi="Times New Roman" w:cs="Times New Roman"/>
                <w:bCs/>
                <w:color w:val="000000"/>
                <w:sz w:val="24"/>
                <w:szCs w:val="24"/>
              </w:rPr>
            </w:pPr>
            <w:proofErr w:type="spellStart"/>
            <w:r w:rsidRPr="00E24165">
              <w:rPr>
                <w:rFonts w:ascii="Times New Roman" w:eastAsia="Times New Roman" w:hAnsi="Times New Roman" w:cs="Times New Roman"/>
                <w:bCs/>
                <w:color w:val="000000"/>
                <w:sz w:val="24"/>
                <w:szCs w:val="24"/>
              </w:rPr>
              <w:t>Trakų</w:t>
            </w:r>
            <w:proofErr w:type="spellEnd"/>
            <w:r w:rsidRPr="00E24165">
              <w:rPr>
                <w:rFonts w:ascii="Times New Roman" w:eastAsia="Times New Roman" w:hAnsi="Times New Roman" w:cs="Times New Roman"/>
                <w:bCs/>
                <w:color w:val="000000"/>
                <w:sz w:val="24"/>
                <w:szCs w:val="24"/>
              </w:rPr>
              <w:t xml:space="preserve"> </w:t>
            </w:r>
            <w:proofErr w:type="spellStart"/>
            <w:r w:rsidRPr="00E24165">
              <w:rPr>
                <w:rFonts w:ascii="Times New Roman" w:eastAsia="Times New Roman" w:hAnsi="Times New Roman" w:cs="Times New Roman"/>
                <w:bCs/>
                <w:color w:val="000000"/>
                <w:sz w:val="24"/>
                <w:szCs w:val="24"/>
              </w:rPr>
              <w:t>pradinės</w:t>
            </w:r>
            <w:proofErr w:type="spellEnd"/>
            <w:r w:rsidRPr="00E24165">
              <w:rPr>
                <w:rFonts w:ascii="Times New Roman" w:eastAsia="Times New Roman" w:hAnsi="Times New Roman" w:cs="Times New Roman"/>
                <w:bCs/>
                <w:color w:val="000000"/>
                <w:sz w:val="24"/>
                <w:szCs w:val="24"/>
              </w:rPr>
              <w:t xml:space="preserve"> </w:t>
            </w:r>
            <w:proofErr w:type="spellStart"/>
            <w:r w:rsidRPr="00E24165">
              <w:rPr>
                <w:rFonts w:ascii="Times New Roman" w:eastAsia="Times New Roman" w:hAnsi="Times New Roman" w:cs="Times New Roman"/>
                <w:bCs/>
                <w:color w:val="000000"/>
                <w:sz w:val="24"/>
                <w:szCs w:val="24"/>
              </w:rPr>
              <w:t>mokyklos</w:t>
            </w:r>
            <w:proofErr w:type="spellEnd"/>
            <w:r w:rsidRPr="00E24165">
              <w:rPr>
                <w:rFonts w:ascii="Times New Roman" w:eastAsia="Times New Roman" w:hAnsi="Times New Roman" w:cs="Times New Roman"/>
                <w:bCs/>
                <w:color w:val="000000"/>
                <w:sz w:val="24"/>
                <w:szCs w:val="24"/>
              </w:rPr>
              <w:t xml:space="preserve"> </w:t>
            </w:r>
          </w:p>
          <w:p w:rsidR="00E24165" w:rsidRPr="00E24165" w:rsidRDefault="00E24165" w:rsidP="00E24165">
            <w:pPr>
              <w:rPr>
                <w:rFonts w:ascii="Times New Roman" w:eastAsia="Times New Roman" w:hAnsi="Times New Roman" w:cs="Times New Roman"/>
                <w:bCs/>
                <w:color w:val="000000"/>
                <w:sz w:val="24"/>
                <w:szCs w:val="24"/>
              </w:rPr>
            </w:pPr>
            <w:proofErr w:type="spellStart"/>
            <w:r w:rsidRPr="00E24165">
              <w:rPr>
                <w:rFonts w:ascii="Times New Roman" w:eastAsia="Times New Roman" w:hAnsi="Times New Roman" w:cs="Times New Roman"/>
                <w:bCs/>
                <w:color w:val="000000"/>
                <w:sz w:val="24"/>
                <w:szCs w:val="24"/>
              </w:rPr>
              <w:t>direktoriaus</w:t>
            </w:r>
            <w:proofErr w:type="spellEnd"/>
            <w:r w:rsidRPr="00E24165">
              <w:rPr>
                <w:rFonts w:ascii="Times New Roman" w:eastAsia="Times New Roman" w:hAnsi="Times New Roman" w:cs="Times New Roman"/>
                <w:bCs/>
                <w:color w:val="000000"/>
                <w:sz w:val="24"/>
                <w:szCs w:val="24"/>
              </w:rPr>
              <w:t xml:space="preserve"> 2026 m. </w:t>
            </w:r>
            <w:proofErr w:type="spellStart"/>
            <w:r w:rsidRPr="00E24165">
              <w:rPr>
                <w:rFonts w:ascii="Times New Roman" w:eastAsia="Times New Roman" w:hAnsi="Times New Roman" w:cs="Times New Roman"/>
                <w:bCs/>
                <w:color w:val="000000"/>
                <w:sz w:val="24"/>
                <w:szCs w:val="24"/>
              </w:rPr>
              <w:t>rugsėjo</w:t>
            </w:r>
            <w:proofErr w:type="spellEnd"/>
            <w:r w:rsidRPr="00E24165">
              <w:rPr>
                <w:rFonts w:ascii="Times New Roman" w:eastAsia="Times New Roman" w:hAnsi="Times New Roman" w:cs="Times New Roman"/>
                <w:bCs/>
                <w:color w:val="000000"/>
                <w:sz w:val="24"/>
                <w:szCs w:val="24"/>
              </w:rPr>
              <w:t xml:space="preserve"> 10 d. </w:t>
            </w:r>
          </w:p>
          <w:p w:rsidR="00E24165" w:rsidRPr="00E24165" w:rsidRDefault="00E24165" w:rsidP="00E24165">
            <w:pPr>
              <w:rPr>
                <w:rFonts w:ascii="Times New Roman" w:eastAsia="Times New Roman" w:hAnsi="Times New Roman" w:cs="Times New Roman"/>
                <w:bCs/>
                <w:color w:val="000000"/>
                <w:sz w:val="24"/>
                <w:szCs w:val="24"/>
              </w:rPr>
            </w:pPr>
            <w:proofErr w:type="spellStart"/>
            <w:r w:rsidRPr="00E24165">
              <w:rPr>
                <w:rFonts w:ascii="Times New Roman" w:eastAsia="Times New Roman" w:hAnsi="Times New Roman" w:cs="Times New Roman"/>
                <w:bCs/>
                <w:color w:val="000000"/>
                <w:sz w:val="24"/>
                <w:szCs w:val="24"/>
              </w:rPr>
              <w:t>įsakymu</w:t>
            </w:r>
            <w:proofErr w:type="spellEnd"/>
            <w:r w:rsidRPr="00E24165">
              <w:rPr>
                <w:rFonts w:ascii="Times New Roman" w:eastAsia="Times New Roman" w:hAnsi="Times New Roman" w:cs="Times New Roman"/>
                <w:bCs/>
                <w:color w:val="000000"/>
                <w:sz w:val="24"/>
                <w:szCs w:val="24"/>
              </w:rPr>
              <w:t xml:space="preserve"> Nr. 1.3. 19</w:t>
            </w:r>
            <w:r>
              <w:rPr>
                <w:rFonts w:ascii="Times New Roman" w:eastAsia="Times New Roman" w:hAnsi="Times New Roman" w:cs="Times New Roman"/>
                <w:bCs/>
                <w:color w:val="000000"/>
                <w:sz w:val="24"/>
                <w:szCs w:val="24"/>
              </w:rPr>
              <w:t>4</w:t>
            </w:r>
            <w:r w:rsidRPr="00E24165">
              <w:rPr>
                <w:rFonts w:ascii="Times New Roman" w:eastAsia="Times New Roman" w:hAnsi="Times New Roman" w:cs="Times New Roman"/>
                <w:bCs/>
                <w:color w:val="000000"/>
                <w:sz w:val="24"/>
                <w:szCs w:val="24"/>
              </w:rPr>
              <w:t xml:space="preserve"> (V)</w:t>
            </w:r>
          </w:p>
        </w:tc>
      </w:tr>
    </w:tbl>
    <w:p w:rsidR="00E24165" w:rsidRDefault="00E24165" w:rsidP="00340326">
      <w:pPr>
        <w:pStyle w:val="paragraph"/>
        <w:spacing w:before="0" w:beforeAutospacing="0" w:after="0" w:afterAutospacing="0"/>
        <w:ind w:hanging="555"/>
        <w:jc w:val="center"/>
        <w:textAlignment w:val="baseline"/>
        <w:rPr>
          <w:rStyle w:val="normaltextrun"/>
          <w:b/>
          <w:bCs/>
          <w:lang w:val="lt-LT"/>
        </w:rPr>
      </w:pPr>
    </w:p>
    <w:p w:rsidR="00E24165" w:rsidRDefault="00E24165" w:rsidP="00E24165">
      <w:pPr>
        <w:pStyle w:val="paragraph"/>
        <w:spacing w:before="0" w:beforeAutospacing="0" w:after="0" w:afterAutospacing="0"/>
        <w:ind w:hanging="555"/>
        <w:textAlignment w:val="baseline"/>
        <w:rPr>
          <w:rStyle w:val="normaltextrun"/>
          <w:b/>
          <w:bCs/>
          <w:lang w:val="lt-LT"/>
        </w:rPr>
      </w:pPr>
    </w:p>
    <w:p w:rsidR="00340326" w:rsidRDefault="00340326" w:rsidP="00340326">
      <w:pPr>
        <w:pStyle w:val="paragraph"/>
        <w:spacing w:before="0" w:beforeAutospacing="0" w:after="0" w:afterAutospacing="0"/>
        <w:ind w:hanging="555"/>
        <w:jc w:val="center"/>
        <w:textAlignment w:val="baseline"/>
        <w:rPr>
          <w:rFonts w:ascii="Segoe UI" w:hAnsi="Segoe UI" w:cs="Segoe UI"/>
          <w:sz w:val="18"/>
          <w:szCs w:val="18"/>
        </w:rPr>
      </w:pPr>
      <w:r>
        <w:rPr>
          <w:rStyle w:val="normaltextrun"/>
          <w:b/>
          <w:bCs/>
          <w:lang w:val="lt-LT"/>
        </w:rPr>
        <w:t>TRAKŲ PRADINĖS MOKYKLOS INFORMACINIŲ IR KOMUNIKACINIŲ TECHNOLOGIJŲ NAUDOJIMO BEI DARBUOTOJŲ STEBĖSENOS</w:t>
      </w:r>
      <w:r>
        <w:rPr>
          <w:rFonts w:ascii="Segoe UI" w:hAnsi="Segoe UI" w:cs="Segoe UI"/>
          <w:sz w:val="18"/>
          <w:szCs w:val="18"/>
        </w:rPr>
        <w:t xml:space="preserve"> </w:t>
      </w:r>
      <w:r>
        <w:rPr>
          <w:rStyle w:val="normaltextrun"/>
          <w:b/>
          <w:bCs/>
          <w:lang w:val="lt-LT"/>
        </w:rPr>
        <w:t>IR KONTROLĖS DARBO VIETOJE TVARKOS APRAŠAS</w:t>
      </w:r>
    </w:p>
    <w:p w:rsidR="00340326" w:rsidRPr="003B1D05" w:rsidRDefault="00340326" w:rsidP="00340326">
      <w:pPr>
        <w:pStyle w:val="paragraph"/>
        <w:spacing w:before="0" w:beforeAutospacing="0" w:after="0" w:afterAutospacing="0"/>
        <w:ind w:left="1200" w:firstLine="0"/>
        <w:jc w:val="left"/>
        <w:textAlignment w:val="baseline"/>
        <w:rPr>
          <w:rStyle w:val="normaltextrun"/>
        </w:rPr>
      </w:pPr>
    </w:p>
    <w:p w:rsidR="00D2200A" w:rsidRDefault="00340326" w:rsidP="00D2200A">
      <w:pPr>
        <w:pStyle w:val="paragraph"/>
        <w:spacing w:before="0" w:beforeAutospacing="0" w:after="0" w:afterAutospacing="0"/>
        <w:ind w:firstLine="0"/>
        <w:jc w:val="center"/>
        <w:textAlignment w:val="baseline"/>
        <w:rPr>
          <w:rStyle w:val="normaltextrun"/>
          <w:b/>
          <w:bCs/>
          <w:lang w:val="lt-LT"/>
        </w:rPr>
      </w:pPr>
      <w:r>
        <w:rPr>
          <w:rStyle w:val="normaltextrun"/>
          <w:b/>
          <w:bCs/>
          <w:lang w:val="lt-LT"/>
        </w:rPr>
        <w:t>I</w:t>
      </w:r>
      <w:r w:rsidR="00D2200A">
        <w:rPr>
          <w:rStyle w:val="normaltextrun"/>
          <w:b/>
          <w:bCs/>
          <w:lang w:val="lt-LT"/>
        </w:rPr>
        <w:t xml:space="preserve"> </w:t>
      </w:r>
      <w:r>
        <w:rPr>
          <w:rStyle w:val="normaltextrun"/>
          <w:b/>
          <w:bCs/>
          <w:lang w:val="lt-LT"/>
        </w:rPr>
        <w:t xml:space="preserve">SKYRIUS </w:t>
      </w:r>
    </w:p>
    <w:p w:rsidR="00340326" w:rsidRDefault="00340326" w:rsidP="00D2200A">
      <w:pPr>
        <w:pStyle w:val="paragraph"/>
        <w:spacing w:before="0" w:beforeAutospacing="0" w:after="0" w:afterAutospacing="0"/>
        <w:ind w:firstLine="0"/>
        <w:jc w:val="center"/>
        <w:textAlignment w:val="baseline"/>
      </w:pPr>
      <w:r>
        <w:rPr>
          <w:rStyle w:val="normaltextrun"/>
          <w:b/>
          <w:bCs/>
          <w:lang w:val="lt-LT"/>
        </w:rPr>
        <w:t>BENDROSIOS NUOSTATOS</w:t>
      </w:r>
    </w:p>
    <w:p w:rsidR="00340326" w:rsidRDefault="00340326" w:rsidP="00340326">
      <w:pPr>
        <w:pStyle w:val="paragraph"/>
        <w:spacing w:before="0" w:beforeAutospacing="0" w:after="0" w:afterAutospacing="0"/>
        <w:ind w:left="3885" w:right="3330"/>
        <w:textAlignment w:val="baseline"/>
        <w:rPr>
          <w:rFonts w:ascii="Segoe UI" w:hAnsi="Segoe UI" w:cs="Segoe UI"/>
          <w:sz w:val="18"/>
          <w:szCs w:val="18"/>
        </w:rPr>
      </w:pPr>
      <w:r>
        <w:rPr>
          <w:rStyle w:val="eop"/>
        </w:rPr>
        <w:t> </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1. Informacinių ir komunikacinių technologijų naudojimo bei darbuotojų stebėsenos ir kontrolės darbo vietoje tvarkos aprašas (toliau - Tvarka) nustato informacinių ir komunikacinių technologijų naudojimo darbo vietoje darbo metu taisykles, taip pat darbuotojų stebėsenos ir kontrolės darbo vietoje taisykles bei mastą. </w:t>
      </w:r>
      <w:r>
        <w:rPr>
          <w:rStyle w:val="eop"/>
        </w:rPr>
        <w:t> </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2. Šios tvarkos paskirtis:</w:t>
      </w:r>
      <w:r>
        <w:rPr>
          <w:rStyle w:val="eop"/>
        </w:rPr>
        <w:t> </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2.1. įtvirtinti Mokyklos darbuotojų darbo metu naudojamų informacinių ir komunikacinių technologijų naudojimo taisykles;</w:t>
      </w:r>
      <w:r>
        <w:rPr>
          <w:rStyle w:val="eop"/>
        </w:rPr>
        <w:t> </w:t>
      </w:r>
    </w:p>
    <w:p w:rsidR="00340326" w:rsidRDefault="00340326" w:rsidP="00340326">
      <w:pPr>
        <w:pStyle w:val="paragraph"/>
        <w:spacing w:before="0" w:beforeAutospacing="0" w:after="0" w:afterAutospacing="0"/>
        <w:textAlignment w:val="baseline"/>
        <w:rPr>
          <w:rFonts w:ascii="Segoe UI" w:hAnsi="Segoe UI" w:cs="Segoe UI"/>
          <w:sz w:val="18"/>
          <w:szCs w:val="18"/>
        </w:rPr>
      </w:pPr>
      <w:r>
        <w:rPr>
          <w:rStyle w:val="normaltextrun"/>
          <w:lang w:val="lt-LT"/>
        </w:rPr>
        <w:t>2.2. suteikti informaciją darbuotojams apie tai, kokios informacinės ir komunikacinės technologijos naudojamos Mokykloje darbo metu ir kokia apimtimi jos gali būti naudojamos asmeniniais tikslais, kas atsakingas už darbuotojo apmokymą naudotis suteiktomis darbo priemonėmis;</w:t>
      </w:r>
      <w:r>
        <w:rPr>
          <w:rStyle w:val="eop"/>
        </w:rPr>
        <w:t> </w:t>
      </w:r>
    </w:p>
    <w:p w:rsidR="00340326" w:rsidRDefault="00340326" w:rsidP="00340326">
      <w:pPr>
        <w:pStyle w:val="paragraph"/>
        <w:spacing w:before="0" w:beforeAutospacing="0" w:after="0" w:afterAutospacing="0"/>
        <w:textAlignment w:val="baseline"/>
        <w:rPr>
          <w:rFonts w:ascii="Segoe UI" w:hAnsi="Segoe UI" w:cs="Segoe UI"/>
          <w:sz w:val="18"/>
          <w:szCs w:val="18"/>
        </w:rPr>
      </w:pPr>
      <w:r>
        <w:rPr>
          <w:rStyle w:val="normaltextrun"/>
          <w:lang w:val="lt-LT"/>
        </w:rPr>
        <w:t>2.3. įtvirtinti stebėsenos ir kontrolės darbo vietoje tikslus, pagrindinius principus ir nustatyti apimtį;</w:t>
      </w:r>
      <w:r>
        <w:rPr>
          <w:rStyle w:val="eop"/>
        </w:rPr>
        <w:t> </w:t>
      </w:r>
    </w:p>
    <w:p w:rsidR="00340326" w:rsidRDefault="00340326" w:rsidP="00340326">
      <w:pPr>
        <w:pStyle w:val="paragraph"/>
        <w:spacing w:before="0" w:beforeAutospacing="0" w:after="0" w:afterAutospacing="0"/>
        <w:textAlignment w:val="baseline"/>
        <w:rPr>
          <w:rFonts w:ascii="Segoe UI" w:hAnsi="Segoe UI" w:cs="Segoe UI"/>
          <w:sz w:val="18"/>
          <w:szCs w:val="18"/>
        </w:rPr>
      </w:pPr>
      <w:r>
        <w:rPr>
          <w:rStyle w:val="normaltextrun"/>
          <w:lang w:val="lt-LT"/>
        </w:rPr>
        <w:t>2.4. užtikrinti, kad visi Mokyklos darbuotojai būtų informuoti ir žinotų, kokia apimtimi ir kokiu tikslu yra stebimi bei kontroliuojami darbo metu.</w:t>
      </w:r>
      <w:r>
        <w:rPr>
          <w:rStyle w:val="eop"/>
        </w:rPr>
        <w:t> </w:t>
      </w:r>
    </w:p>
    <w:p w:rsidR="00340326" w:rsidRDefault="00340326" w:rsidP="00340326">
      <w:pPr>
        <w:pStyle w:val="paragraph"/>
        <w:spacing w:before="0" w:beforeAutospacing="0" w:after="0" w:afterAutospacing="0"/>
        <w:textAlignment w:val="baseline"/>
        <w:rPr>
          <w:rFonts w:ascii="Segoe UI" w:hAnsi="Segoe UI" w:cs="Segoe UI"/>
          <w:sz w:val="18"/>
          <w:szCs w:val="18"/>
        </w:rPr>
      </w:pPr>
      <w:r>
        <w:rPr>
          <w:rStyle w:val="normaltextrun"/>
          <w:lang w:val="lt-LT"/>
        </w:rPr>
        <w:t>3. Šios tvarkos teisinis pagrindas – Lietuvos Respublikos darbo kodekso (toliau – Darbo kodeksas) 206 straipsnio 1 dalies 5 punktas. Tvarka parengta vadovaujantis Lietuvos Respublikos asmens duomenų teisinės apsaugos įstatymu, Darbo kodeksu ir kitais asmens duomenų apsaugą reglamentuojančiais teisės aktais.</w:t>
      </w:r>
      <w:r>
        <w:rPr>
          <w:rStyle w:val="eop"/>
        </w:rPr>
        <w:t> </w:t>
      </w:r>
    </w:p>
    <w:p w:rsidR="00340326" w:rsidRDefault="00340326" w:rsidP="00340326">
      <w:pPr>
        <w:pStyle w:val="paragraph"/>
        <w:spacing w:before="0" w:beforeAutospacing="0" w:after="0" w:afterAutospacing="0"/>
        <w:textAlignment w:val="baseline"/>
        <w:rPr>
          <w:rFonts w:ascii="Segoe UI" w:hAnsi="Segoe UI" w:cs="Segoe UI"/>
          <w:sz w:val="18"/>
          <w:szCs w:val="18"/>
        </w:rPr>
      </w:pPr>
      <w:r>
        <w:rPr>
          <w:rStyle w:val="normaltextrun"/>
          <w:lang w:val="lt-LT"/>
        </w:rPr>
        <w:t>4. Ši tvarka galioja ir yra taikoma visiems Mokyklos darbuotojams ir buvusiems Mokyklos darbuotojams bei asmenims, siekiantiems įsidarbinti Mokykloje.</w:t>
      </w:r>
      <w:r>
        <w:rPr>
          <w:rStyle w:val="eop"/>
        </w:rPr>
        <w:t> </w:t>
      </w:r>
    </w:p>
    <w:p w:rsidR="00340326" w:rsidRDefault="00340326" w:rsidP="00340326">
      <w:pPr>
        <w:pStyle w:val="paragraph"/>
        <w:spacing w:before="0" w:beforeAutospacing="0" w:after="0" w:afterAutospacing="0"/>
        <w:textAlignment w:val="baseline"/>
        <w:rPr>
          <w:rFonts w:ascii="Segoe UI" w:hAnsi="Segoe UI" w:cs="Segoe UI"/>
          <w:sz w:val="18"/>
          <w:szCs w:val="18"/>
        </w:rPr>
      </w:pPr>
      <w:r>
        <w:rPr>
          <w:rStyle w:val="normaltextrun"/>
          <w:lang w:val="lt-LT"/>
        </w:rPr>
        <w:t>5. Su šia tvarka yra supažindinami visi Mokyklos darbuotojai.</w:t>
      </w:r>
      <w:r>
        <w:rPr>
          <w:rStyle w:val="eop"/>
        </w:rPr>
        <w:t> </w:t>
      </w:r>
    </w:p>
    <w:p w:rsidR="00340326" w:rsidRDefault="00340326" w:rsidP="00340326">
      <w:pPr>
        <w:pStyle w:val="paragraph"/>
        <w:spacing w:before="0" w:beforeAutospacing="0" w:after="0" w:afterAutospacing="0"/>
        <w:textAlignment w:val="baseline"/>
        <w:rPr>
          <w:rStyle w:val="eop"/>
        </w:rPr>
      </w:pPr>
      <w:r>
        <w:rPr>
          <w:rStyle w:val="normaltextrun"/>
          <w:lang w:val="lt-LT"/>
        </w:rPr>
        <w:t>6. Jei kurios nors šios tvarkos nuostatos Mokyklos darbuotojui yra neaiškios ar nesuprantamos, darbuotojas turėtų siekti pašalinti neaiškumus ir nedelsdamas kreiptis į tiesioginį vadovą (tiesiogiai arba el. paštu).</w:t>
      </w:r>
      <w:r>
        <w:rPr>
          <w:rStyle w:val="eop"/>
        </w:rPr>
        <w:t> </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p>
    <w:p w:rsidR="00340326" w:rsidRDefault="00D2200A" w:rsidP="00D2200A">
      <w:pPr>
        <w:pStyle w:val="paragraph"/>
        <w:spacing w:before="0" w:beforeAutospacing="0" w:after="0" w:afterAutospacing="0"/>
        <w:ind w:left="3945" w:firstLine="0"/>
        <w:textAlignment w:val="baseline"/>
      </w:pPr>
      <w:r>
        <w:rPr>
          <w:rStyle w:val="normaltextrun"/>
          <w:b/>
          <w:bCs/>
          <w:lang w:val="lt-LT"/>
        </w:rPr>
        <w:t>II</w:t>
      </w:r>
      <w:r w:rsidR="00E24165">
        <w:rPr>
          <w:rStyle w:val="normaltextrun"/>
          <w:b/>
          <w:bCs/>
          <w:lang w:val="lt-LT"/>
        </w:rPr>
        <w:t xml:space="preserve"> </w:t>
      </w:r>
      <w:r w:rsidR="00340326">
        <w:rPr>
          <w:rStyle w:val="normaltextrun"/>
          <w:b/>
          <w:bCs/>
          <w:lang w:val="lt-LT"/>
        </w:rPr>
        <w:t>SKYRIUS</w:t>
      </w:r>
      <w:r w:rsidR="00340326">
        <w:rPr>
          <w:rStyle w:val="eop"/>
        </w:rPr>
        <w:t> </w:t>
      </w:r>
    </w:p>
    <w:p w:rsidR="00340326" w:rsidRDefault="00340326" w:rsidP="00D2200A">
      <w:pPr>
        <w:pStyle w:val="paragraph"/>
        <w:spacing w:before="0" w:beforeAutospacing="0" w:after="0" w:afterAutospacing="0"/>
        <w:ind w:left="540" w:firstLine="0"/>
        <w:textAlignment w:val="baseline"/>
        <w:rPr>
          <w:rStyle w:val="eop"/>
        </w:rPr>
      </w:pPr>
      <w:r>
        <w:rPr>
          <w:rStyle w:val="normaltextrun"/>
          <w:b/>
          <w:bCs/>
          <w:lang w:val="lt-LT"/>
        </w:rPr>
        <w:t>INFORMACINIŲ IR KOMUNIKACINIŲ TECHNOLOGIJŲ NAUDOJIMAS</w:t>
      </w:r>
      <w:r>
        <w:rPr>
          <w:rStyle w:val="eop"/>
        </w:rPr>
        <w:t> </w:t>
      </w:r>
    </w:p>
    <w:p w:rsidR="00340326" w:rsidRDefault="00340326" w:rsidP="00340326">
      <w:pPr>
        <w:pStyle w:val="paragraph"/>
        <w:spacing w:before="0" w:beforeAutospacing="0" w:after="0" w:afterAutospacing="0"/>
        <w:ind w:left="540"/>
        <w:textAlignment w:val="baseline"/>
        <w:rPr>
          <w:rFonts w:ascii="Segoe UI" w:hAnsi="Segoe UI" w:cs="Segoe UI"/>
          <w:sz w:val="18"/>
          <w:szCs w:val="18"/>
        </w:rPr>
      </w:pPr>
    </w:p>
    <w:p w:rsidR="00340326" w:rsidRDefault="00340326" w:rsidP="00340326">
      <w:pPr>
        <w:pStyle w:val="paragraph"/>
        <w:spacing w:before="0" w:beforeAutospacing="0" w:after="0" w:afterAutospacing="0"/>
        <w:textAlignment w:val="baseline"/>
        <w:rPr>
          <w:rFonts w:ascii="Segoe UI" w:hAnsi="Segoe UI" w:cs="Segoe UI"/>
          <w:sz w:val="18"/>
          <w:szCs w:val="18"/>
        </w:rPr>
      </w:pPr>
      <w:r>
        <w:rPr>
          <w:rStyle w:val="normaltextrun"/>
          <w:lang w:val="lt-LT"/>
        </w:rPr>
        <w:t>7. Trakų pradinė mokykla (toliau - Mokykla) atsižvelgiant į darbovietėje einamas pareigas savo nuožiūra darbuotojams suteikia darbo priemones (kompiuterį, išmaniąsias darbo priemones, prieigą prie interneto, elektroninį paštą ir kitą informacinių technologijų bei telekomunikacijų įrangą).</w:t>
      </w:r>
      <w:r>
        <w:rPr>
          <w:rStyle w:val="eop"/>
        </w:rPr>
        <w:t> </w:t>
      </w:r>
    </w:p>
    <w:p w:rsidR="00340326" w:rsidRDefault="00340326" w:rsidP="00340326">
      <w:pPr>
        <w:pStyle w:val="paragraph"/>
        <w:spacing w:before="0" w:beforeAutospacing="0" w:after="0" w:afterAutospacing="0"/>
        <w:ind w:right="-15"/>
        <w:textAlignment w:val="baseline"/>
        <w:rPr>
          <w:rFonts w:ascii="Segoe UI" w:hAnsi="Segoe UI" w:cs="Segoe UI"/>
          <w:sz w:val="18"/>
          <w:szCs w:val="18"/>
        </w:rPr>
      </w:pPr>
      <w:r>
        <w:rPr>
          <w:rStyle w:val="normaltextrun"/>
          <w:lang w:val="lt-LT"/>
        </w:rPr>
        <w:t>8. Suteiktos darbo priemonės priklauso mokyklai ir yra skirtos darbo funkcijoms vykdyti, jeigu individualiai su darbuotoju nesusitarta kitaip.</w:t>
      </w:r>
      <w:r>
        <w:rPr>
          <w:rStyle w:val="eop"/>
        </w:rPr>
        <w:t> </w:t>
      </w:r>
    </w:p>
    <w:p w:rsidR="00340326" w:rsidRPr="003B1D05" w:rsidRDefault="00340326" w:rsidP="00340326">
      <w:pPr>
        <w:pStyle w:val="paragraph"/>
        <w:spacing w:before="0" w:beforeAutospacing="0" w:after="0" w:afterAutospacing="0"/>
        <w:ind w:right="-15"/>
        <w:textAlignment w:val="baseline"/>
        <w:rPr>
          <w:rFonts w:ascii="Segoe UI" w:hAnsi="Segoe UI" w:cs="Segoe UI"/>
          <w:sz w:val="18"/>
          <w:szCs w:val="18"/>
        </w:rPr>
      </w:pPr>
      <w:r w:rsidRPr="003B1D05">
        <w:rPr>
          <w:rStyle w:val="normaltextrun"/>
          <w:lang w:val="lt-LT"/>
        </w:rPr>
        <w:lastRenderedPageBreak/>
        <w:t>9. Mokykla suteiktomis darbo priemonėmis, paminėtomis 7 punkte, leidžia naudotis darbuotojams ir asmeniniais tikslais, vadovaujantis protingumo principu. Minėtų priemonių naudojimo mastas asmeniniais tikslais nėra griežtai apribotas.</w:t>
      </w:r>
      <w:r w:rsidRPr="003B1D05">
        <w:rPr>
          <w:rStyle w:val="eop"/>
        </w:rPr>
        <w:t> </w:t>
      </w:r>
    </w:p>
    <w:p w:rsidR="00340326" w:rsidRDefault="00340326" w:rsidP="00340326">
      <w:pPr>
        <w:pStyle w:val="paragraph"/>
        <w:spacing w:before="0" w:beforeAutospacing="0" w:after="0" w:afterAutospacing="0"/>
        <w:ind w:right="315"/>
        <w:textAlignment w:val="baseline"/>
        <w:rPr>
          <w:rFonts w:ascii="Segoe UI" w:hAnsi="Segoe UI" w:cs="Segoe UI"/>
          <w:sz w:val="18"/>
          <w:szCs w:val="18"/>
        </w:rPr>
      </w:pPr>
      <w:r w:rsidRPr="003B1D05">
        <w:rPr>
          <w:rStyle w:val="normaltextrun"/>
          <w:lang w:val="lt-LT"/>
        </w:rPr>
        <w:t xml:space="preserve">10. Darbuotojai privalo tausoti jiems suteiktas darbo priemones ir informacinius </w:t>
      </w:r>
      <w:r>
        <w:rPr>
          <w:rStyle w:val="normaltextrun"/>
          <w:lang w:val="lt-LT"/>
        </w:rPr>
        <w:t>išteklius.</w:t>
      </w:r>
      <w:r>
        <w:rPr>
          <w:rStyle w:val="eop"/>
        </w:rPr>
        <w:t> </w:t>
      </w:r>
    </w:p>
    <w:p w:rsidR="004260B6" w:rsidRDefault="00340326" w:rsidP="00340326">
      <w:pPr>
        <w:pStyle w:val="paragraph"/>
        <w:spacing w:before="0" w:beforeAutospacing="0" w:after="0" w:afterAutospacing="0"/>
        <w:ind w:right="-15"/>
        <w:textAlignment w:val="baseline"/>
        <w:rPr>
          <w:rStyle w:val="eop"/>
        </w:rPr>
      </w:pPr>
      <w:r>
        <w:rPr>
          <w:rStyle w:val="normaltextrun"/>
          <w:lang w:val="lt-LT"/>
        </w:rPr>
        <w:t>11. Darbuotojams, kurie naudojasi Mokyklos suteiktu elektroniniu paštu, interneto prieiga ir kita informacinių technologijų bei telekomunikacijų įranga, griežtai draudžiama:</w:t>
      </w:r>
    </w:p>
    <w:p w:rsidR="00340326" w:rsidRPr="00340326" w:rsidRDefault="004260B6" w:rsidP="00340326">
      <w:pPr>
        <w:pStyle w:val="paragraph"/>
        <w:spacing w:before="0" w:beforeAutospacing="0" w:after="0" w:afterAutospacing="0"/>
        <w:ind w:right="-15"/>
        <w:textAlignment w:val="baseline"/>
        <w:rPr>
          <w:rStyle w:val="normaltextrun"/>
          <w:rFonts w:eastAsiaTheme="majorEastAsia"/>
        </w:rPr>
      </w:pPr>
      <w:r>
        <w:rPr>
          <w:rStyle w:val="normaltextrun"/>
          <w:lang w:val="lt-LT"/>
        </w:rPr>
        <w:t xml:space="preserve">11.1. </w:t>
      </w:r>
      <w:r w:rsidR="00340326">
        <w:rPr>
          <w:rStyle w:val="normaltextrun"/>
          <w:lang w:val="lt-LT"/>
        </w:rPr>
        <w:t>skelbti Mokyklos konfidencialią informaciją (įskaitant, bet neapsiribojant, autorinės teisės objektus, vidinius mokyklos dokumentus) internete, jei tai nėra susiję su darbinių funkcijų vykdymu;</w:t>
      </w:r>
      <w:r w:rsidR="00340326">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 xml:space="preserve">11.2. naudoti elektroninį paštą ir interneto prieigą asmeniniams, komerciniams tikslams, Lietuvos Respublikos įstatymais draudžiamai veiklai, šmeižiančio, įžeidžiančio, grasinamojo pobūdžio ar visuomenės dorovės ir moralės principams prieštaraujančiai informacijai, kompiuterių virusams, masinei piktybiškai informacijai </w:t>
      </w:r>
      <w:r>
        <w:rPr>
          <w:rStyle w:val="normaltextrun"/>
          <w:i/>
          <w:iCs/>
          <w:lang w:val="lt-LT"/>
        </w:rPr>
        <w:t>(</w:t>
      </w:r>
      <w:proofErr w:type="spellStart"/>
      <w:r>
        <w:rPr>
          <w:rStyle w:val="normaltextrun"/>
          <w:i/>
          <w:iCs/>
          <w:lang w:val="lt-LT"/>
        </w:rPr>
        <w:t>spam</w:t>
      </w:r>
      <w:proofErr w:type="spellEnd"/>
      <w:r>
        <w:rPr>
          <w:rStyle w:val="normaltextrun"/>
          <w:i/>
          <w:iCs/>
          <w:lang w:val="lt-LT"/>
        </w:rPr>
        <w:t xml:space="preserve">) </w:t>
      </w:r>
      <w:r>
        <w:rPr>
          <w:rStyle w:val="normaltextrun"/>
          <w:lang w:val="lt-LT"/>
        </w:rPr>
        <w:t>siųsti ar kitiems tikslams, kurie gali pažeisti mokyklos ar kitų asmenų teisėtus interesus;</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11.3. parsisiųsti arba platinti tiesiogiai su darbu nesusijusią grafinę, garso ir vaizdo medžiagą, žaidimus ir programinę įrangą, sąmoningai siųsti duomenis, kurie yra užkrėsti virusais, turi įvairius kitus programinius kodus, bylas, galinčias sutrikdyti kompiuterinių ar telekomunikacinių įrenginių bei programinės įrangos funkcionavimą ir saugumą;</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11.4. savarankiškai keisti, taisyti informacinių technologijų ir telekomunikacijų techninę ir programinę įrangą;</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11.5. perduoti Mokyklai priklausančią informacinių technologijų ir telekomunikacijų techninę ir programinę įrangą tretiesiems asmenims, jei toks perdavimas nėra susijęs su darbinių funkcijų vykdymu ar gali bet kokiu būdu pakenkti Mokyklos interesams;</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11.6. diegti, saugoti, naudoti, kopijuoti ar platinti bet kokią neautorizuotą, neteisėtą, autorines teises  pažeidžiančią ar asmeninę programinę / kompiuterinę įrangą; </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11.7. naudoti įrangą neteisėtai prieigai prie duomenų ar sistemų, sistemų saugumo tikrinimui, skenavimui, kompiuterinio tinklo srauto duomenų stebėjimui;</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 xml:space="preserve">11.8. </w:t>
      </w:r>
      <w:r w:rsidRPr="003B1D05">
        <w:rPr>
          <w:rStyle w:val="normaltextrun"/>
          <w:lang w:val="lt-LT"/>
        </w:rPr>
        <w:t>atlikti kitus teisės aktams prieštaraujančius veiksmus, kuriais neracionaliai ir neekonomiškai naudojama Mokyklos įranga ar jos ištekliai</w:t>
      </w:r>
      <w:r>
        <w:rPr>
          <w:rStyle w:val="normaltextrun"/>
          <w:lang w:val="lt-LT"/>
        </w:rPr>
        <w:t>.</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12. Mokyklos darbuotojams naudojant elektroninio pašto ir interneto resursus asmeniniais tikslais, mokykla neužtikrina darbuotojų asmeninės informacijos konfidencialumo.</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13. Kiekvienam mokyklos darbuotojui suteikiamas unikalus prisijungimo prie mokyklos tinklo resursų vardas ir slaptažodis. Darbuotojas privalo saugoti suteiktą slaptažodį ir neatskleisti jo tretiesiems asmenims.</w:t>
      </w:r>
      <w:r>
        <w:rPr>
          <w:rStyle w:val="eop"/>
        </w:rPr>
        <w:t> </w:t>
      </w:r>
    </w:p>
    <w:p w:rsidR="00340326" w:rsidRDefault="00340326" w:rsidP="00D2200A">
      <w:pPr>
        <w:pStyle w:val="paragraph"/>
        <w:tabs>
          <w:tab w:val="left" w:pos="0"/>
          <w:tab w:val="left" w:pos="720"/>
        </w:tabs>
        <w:spacing w:before="0" w:beforeAutospacing="0" w:after="0" w:afterAutospacing="0"/>
        <w:ind w:firstLine="0"/>
        <w:textAlignment w:val="baseline"/>
        <w:rPr>
          <w:rFonts w:ascii="Segoe UI" w:hAnsi="Segoe UI" w:cs="Segoe UI"/>
          <w:sz w:val="18"/>
          <w:szCs w:val="18"/>
        </w:rPr>
      </w:pPr>
      <w:r>
        <w:rPr>
          <w:rStyle w:val="eop"/>
        </w:rPr>
        <w:t> </w:t>
      </w:r>
    </w:p>
    <w:p w:rsidR="00340326" w:rsidRDefault="00340326" w:rsidP="00D2200A">
      <w:pPr>
        <w:pStyle w:val="paragraph"/>
        <w:tabs>
          <w:tab w:val="left" w:pos="0"/>
          <w:tab w:val="left" w:pos="720"/>
        </w:tabs>
        <w:spacing w:before="0" w:beforeAutospacing="0" w:after="0" w:afterAutospacing="0"/>
        <w:ind w:firstLine="0"/>
        <w:jc w:val="center"/>
        <w:textAlignment w:val="baseline"/>
        <w:rPr>
          <w:rFonts w:ascii="Segoe UI" w:hAnsi="Segoe UI" w:cs="Segoe UI"/>
          <w:sz w:val="18"/>
          <w:szCs w:val="18"/>
        </w:rPr>
      </w:pPr>
      <w:r>
        <w:rPr>
          <w:rStyle w:val="normaltextrun"/>
          <w:b/>
          <w:bCs/>
          <w:lang w:val="lt-LT"/>
        </w:rPr>
        <w:t>III SKYRIUS</w:t>
      </w:r>
    </w:p>
    <w:p w:rsidR="00340326" w:rsidRDefault="00340326" w:rsidP="00D2200A">
      <w:pPr>
        <w:pStyle w:val="paragraph"/>
        <w:tabs>
          <w:tab w:val="left" w:pos="0"/>
          <w:tab w:val="left" w:pos="720"/>
        </w:tabs>
        <w:spacing w:before="0" w:beforeAutospacing="0" w:after="0" w:afterAutospacing="0"/>
        <w:ind w:firstLine="0"/>
        <w:jc w:val="center"/>
        <w:textAlignment w:val="baseline"/>
        <w:rPr>
          <w:rFonts w:ascii="Segoe UI" w:hAnsi="Segoe UI" w:cs="Segoe UI"/>
          <w:sz w:val="18"/>
          <w:szCs w:val="18"/>
        </w:rPr>
      </w:pPr>
      <w:r>
        <w:rPr>
          <w:rStyle w:val="normaltextrun"/>
          <w:b/>
          <w:bCs/>
          <w:lang w:val="lt-LT"/>
        </w:rPr>
        <w:t>STEBĖSENA IR KONTROLĖ DARBO VIETOJE</w:t>
      </w:r>
    </w:p>
    <w:p w:rsidR="00340326" w:rsidRDefault="00340326" w:rsidP="00D2200A">
      <w:pPr>
        <w:pStyle w:val="paragraph"/>
        <w:tabs>
          <w:tab w:val="left" w:pos="0"/>
          <w:tab w:val="left" w:pos="720"/>
        </w:tabs>
        <w:spacing w:before="0" w:beforeAutospacing="0" w:after="0" w:afterAutospacing="0"/>
        <w:ind w:firstLine="0"/>
        <w:textAlignment w:val="baseline"/>
        <w:rPr>
          <w:rFonts w:ascii="Segoe UI" w:hAnsi="Segoe UI" w:cs="Segoe UI"/>
          <w:sz w:val="18"/>
          <w:szCs w:val="18"/>
        </w:rPr>
      </w:pP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14.</w:t>
      </w:r>
      <w:r>
        <w:rPr>
          <w:rStyle w:val="normaltextrun"/>
          <w:rFonts w:ascii="Calibri" w:hAnsi="Calibri" w:cs="Calibri"/>
          <w:sz w:val="22"/>
          <w:szCs w:val="22"/>
          <w:lang w:val="lt-LT"/>
        </w:rPr>
        <w:t xml:space="preserve"> </w:t>
      </w:r>
      <w:r w:rsidRPr="003B1D05">
        <w:rPr>
          <w:rStyle w:val="normaltextrun"/>
          <w:lang w:val="lt-LT"/>
        </w:rPr>
        <w:t xml:space="preserve">Šioje Tvarkoje darbo vietos stebėsena apibrėžiama kaip priemonių ir veiksmų sistema, skirta fiksuoti, analizuoti darbo vietos aplinką ir joje vykstančius procesus. Darbo vietos kontrolė – darbdavio prevencinių priemonių ir veiksmų sistema, skirta užtikrinti darbų saugą ir drausmę Mokykloje bei apsisaugoti nuo galimos žalos atsiradimo ar kitų neigiamų padarinių.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15. Stebėsenos ir kontrolės darbo vietoje tikslai:</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15.1. apsaugoti konfidencialius Mokyklos duomenis nuo atskleidimo tretiesiems asmenims ir asmenims, neturintiems teisės susipažinti su šia informacija;</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15.2. apsaugoti Mokyklos, jos mokinių ir mokinių teisėtų atstovų, partnerių bei darbuotojų asmens duomenis nuo neteisėto atskleidimo ir perdavimo;</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15.3. apsaugoti Mokyklos informacines sistemas nuo įsilaužimų, duomenų vagysčių, virusų, pavojingų interneto puslapių, kenkėjiškų programų</w:t>
      </w:r>
      <w:r w:rsidR="00D32244">
        <w:rPr>
          <w:rStyle w:val="normaltextrun"/>
          <w:lang w:val="lt-LT"/>
        </w:rPr>
        <w:t>;</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lastRenderedPageBreak/>
        <w:t>15.4. užtikrinti racionalų Mokyklos informacinių išteklių panaudojimą;</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15.5. apsaugoti Mokyklos turtą ir užtikrinti mokinių ir kitų asmenų saugumą mokyklos patalpose ar teritorijoje;</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15.6. apsaugoti Mokyklos turtinius interesus ir užtikrinti darbo pareigų laikymąsi.</w:t>
      </w:r>
      <w:r>
        <w:rPr>
          <w:rStyle w:val="eop"/>
        </w:rPr>
        <w:t> </w:t>
      </w:r>
    </w:p>
    <w:p w:rsidR="00340326" w:rsidRDefault="00340326" w:rsidP="00340326">
      <w:pPr>
        <w:pStyle w:val="paragraph"/>
        <w:tabs>
          <w:tab w:val="left" w:pos="0"/>
          <w:tab w:val="left" w:pos="720"/>
        </w:tabs>
        <w:spacing w:before="0" w:beforeAutospacing="0" w:after="0" w:afterAutospacing="0"/>
        <w:textAlignment w:val="baseline"/>
        <w:rPr>
          <w:rFonts w:ascii="Segoe UI" w:hAnsi="Segoe UI" w:cs="Segoe UI"/>
          <w:sz w:val="18"/>
          <w:szCs w:val="18"/>
        </w:rPr>
      </w:pPr>
      <w:r>
        <w:rPr>
          <w:rStyle w:val="normaltextrun"/>
          <w:lang w:val="lt-LT"/>
        </w:rPr>
        <w:t>16. Šia tvarka darbuotojai iš anksto informuojami, kad mokykla gali patikrinti jiems priskirtuose kompiuteriuose įdiegtų komunikacijos programų turinį ar kitokį elektroninį susirašinėjimą tiek, kiek tai yra būtina šioje Tvarkoje numatytiems tikslams pasiekti, laikantis Tvarkos 19 punkte nurodytų principų.</w:t>
      </w:r>
      <w:r>
        <w:rPr>
          <w:rStyle w:val="eop"/>
        </w:rPr>
        <w:t> </w:t>
      </w:r>
    </w:p>
    <w:p w:rsidR="00340326" w:rsidRDefault="00340326" w:rsidP="00340326">
      <w:pPr>
        <w:pStyle w:val="paragraph"/>
        <w:spacing w:before="0" w:beforeAutospacing="0" w:after="0" w:afterAutospacing="0"/>
        <w:ind w:right="-15" w:firstLine="555"/>
        <w:textAlignment w:val="baseline"/>
        <w:rPr>
          <w:rFonts w:ascii="Segoe UI" w:hAnsi="Segoe UI" w:cs="Segoe UI"/>
          <w:sz w:val="18"/>
          <w:szCs w:val="18"/>
        </w:rPr>
      </w:pPr>
      <w:r>
        <w:rPr>
          <w:rStyle w:val="normaltextrun"/>
          <w:lang w:val="lt-LT"/>
        </w:rPr>
        <w:t>17. Mokykla pasilieka teisę be atskiro darbuotojo įspėjimo riboti prieigą prie atskirų interneto svetainių ar programinės įrangos. Nepakankant minėtų priemonių, mokykla gali tikrinti, kaip darbuotojas laikosi elektroninio pašto ir interneto resursų naudojimo reikalavimų šioje Tvarkoje nurodytais tikslais, tiriant incidentus, atiduoti darbuotojų naudojamą įrangą tirti tretiesiems asmenims, kurie teisės aktų nustatyta tvarka turi teisę tokius duomenis gauti.</w:t>
      </w:r>
      <w:r>
        <w:rPr>
          <w:rStyle w:val="eop"/>
        </w:rPr>
        <w:t> </w:t>
      </w:r>
    </w:p>
    <w:p w:rsidR="00340326" w:rsidRDefault="00340326" w:rsidP="00340326">
      <w:pPr>
        <w:pStyle w:val="paragraph"/>
        <w:spacing w:before="0" w:beforeAutospacing="0" w:after="0" w:afterAutospacing="0"/>
        <w:ind w:right="-15" w:firstLine="555"/>
        <w:textAlignment w:val="baseline"/>
        <w:rPr>
          <w:rFonts w:ascii="Segoe UI" w:hAnsi="Segoe UI" w:cs="Segoe UI"/>
          <w:sz w:val="18"/>
          <w:szCs w:val="18"/>
        </w:rPr>
      </w:pPr>
      <w:r>
        <w:rPr>
          <w:rStyle w:val="normaltextrun"/>
          <w:lang w:val="lt-LT"/>
        </w:rPr>
        <w:t>18. Esant poreikiui, iš anksto informavusi darbuotojus, siekiant šios Tvarkos III skyriaus 15.5 ir 15.6 punktuose numatytų tikslų ir laikantis Tvarkos III skyriaus 19 punkte nurodytų principų mokykla gali taikyti ir kitokias darbuotojų stebėsenos ir kontrolės priemones (pvz. garso įrašymo, vaizdo stebėjimo įrenginius ir kt.).</w:t>
      </w:r>
      <w:r>
        <w:rPr>
          <w:rStyle w:val="eop"/>
        </w:rPr>
        <w:t> </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19. Siekdama šiame skyriuje nurodytų tikslų, mokykla vadovaujasi šiais principais: </w:t>
      </w:r>
      <w:r>
        <w:rPr>
          <w:rStyle w:val="eop"/>
        </w:rPr>
        <w:t> </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 xml:space="preserve">19.1. </w:t>
      </w:r>
      <w:r w:rsidR="00D32244">
        <w:rPr>
          <w:rStyle w:val="normaltextrun"/>
          <w:lang w:val="lt-LT"/>
        </w:rPr>
        <w:t>b</w:t>
      </w:r>
      <w:r>
        <w:rPr>
          <w:rStyle w:val="normaltextrun"/>
          <w:lang w:val="lt-LT"/>
        </w:rPr>
        <w:t>ūtinumas - Mokykla, prieš taikydama šioje Tvarkoje nurodytas darbuotojų kontrolės formas, įsitikina, kad naudojama kontrolės forma yra neišvengiamai būtina nustatytiems tikslams pasiekti</w:t>
      </w:r>
      <w:r w:rsidR="00D32244">
        <w:rPr>
          <w:rStyle w:val="normaltextrun"/>
          <w:lang w:val="lt-LT"/>
        </w:rPr>
        <w:t>;</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 xml:space="preserve">19.2. </w:t>
      </w:r>
      <w:r w:rsidR="00D32244">
        <w:rPr>
          <w:rStyle w:val="normaltextrun"/>
          <w:lang w:val="lt-LT"/>
        </w:rPr>
        <w:t>t</w:t>
      </w:r>
      <w:r>
        <w:rPr>
          <w:rStyle w:val="normaltextrun"/>
          <w:lang w:val="lt-LT"/>
        </w:rPr>
        <w:t>ikslingumas - duomenys renkami nustatytam, aiškiam ir konkrečiam tikslui ir nėra toliau tvarkomi būdu, neatitinkančiu šioje Tvarkoje nurodytų tikslų</w:t>
      </w:r>
      <w:r w:rsidR="00D32244">
        <w:rPr>
          <w:rStyle w:val="normaltextrun"/>
          <w:lang w:val="lt-LT"/>
        </w:rPr>
        <w:t>;</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 xml:space="preserve">19.3. </w:t>
      </w:r>
      <w:r w:rsidR="00D32244">
        <w:rPr>
          <w:rStyle w:val="normaltextrun"/>
          <w:lang w:val="lt-LT"/>
        </w:rPr>
        <w:t>s</w:t>
      </w:r>
      <w:r>
        <w:rPr>
          <w:rStyle w:val="normaltextrun"/>
          <w:lang w:val="lt-LT"/>
        </w:rPr>
        <w:t>kaidrumas - Mokykloje neleidžiamas joks paslėptas vaizdo, elektroninio pašto, naudojimosi internetu ar programomis stebėjimas, išskyrus atvejus, kuriems esant toks stebėjimas leidžiamas pagal įstatymus arba kai pagal įstatymus leidžiami tokie Mokyklos veiksmai, siekiant nustatyti pažeidimus darbo vietoje</w:t>
      </w:r>
      <w:r w:rsidR="00D32244">
        <w:rPr>
          <w:rStyle w:val="normaltextrun"/>
          <w:lang w:val="lt-LT"/>
        </w:rPr>
        <w:t>;</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 xml:space="preserve">19.4. </w:t>
      </w:r>
      <w:r w:rsidR="000105D8">
        <w:rPr>
          <w:rStyle w:val="normaltextrun"/>
          <w:lang w:val="lt-LT"/>
        </w:rPr>
        <w:t>p</w:t>
      </w:r>
      <w:r>
        <w:rPr>
          <w:rStyle w:val="normaltextrun"/>
          <w:lang w:val="lt-LT"/>
        </w:rPr>
        <w:t>roporcingumas - asmens duomenys, kurie gaunami vykdant šiame skyriuje nurodytą kontrolę, yra susiję ir nepertekliniai lyginant su nustatytu siekiamu tikslu</w:t>
      </w:r>
      <w:r w:rsidR="00D32244">
        <w:rPr>
          <w:rStyle w:val="normaltextrun"/>
          <w:lang w:val="lt-LT"/>
        </w:rPr>
        <w:t>;</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 xml:space="preserve">19.5. </w:t>
      </w:r>
      <w:r w:rsidR="000105D8">
        <w:rPr>
          <w:rStyle w:val="normaltextrun"/>
          <w:lang w:val="lt-LT"/>
        </w:rPr>
        <w:t>t</w:t>
      </w:r>
      <w:r>
        <w:rPr>
          <w:rStyle w:val="normaltextrun"/>
          <w:lang w:val="lt-LT"/>
        </w:rPr>
        <w:t>ikslumas ir duomenų išsaugojimas - bet kokie duomenys, susiję su darbuotojo kontrole, yra tikslūs, jei reikia nuolat atnaujinami ir teisėtai saugomi ne ilgiau nei tai būtina</w:t>
      </w:r>
      <w:r w:rsidR="00D32244">
        <w:rPr>
          <w:rStyle w:val="normaltextrun"/>
          <w:lang w:val="lt-LT"/>
        </w:rPr>
        <w:t>;</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19.6.</w:t>
      </w:r>
      <w:r>
        <w:rPr>
          <w:rStyle w:val="tabchar"/>
          <w:rFonts w:ascii="Calibri" w:hAnsi="Calibri" w:cs="Calibri"/>
        </w:rPr>
        <w:t xml:space="preserve"> </w:t>
      </w:r>
      <w:r w:rsidR="000105D8">
        <w:rPr>
          <w:rStyle w:val="normaltextrun"/>
          <w:lang w:val="lt-LT"/>
        </w:rPr>
        <w:t>s</w:t>
      </w:r>
      <w:r>
        <w:rPr>
          <w:rStyle w:val="normaltextrun"/>
          <w:lang w:val="lt-LT"/>
        </w:rPr>
        <w:t xml:space="preserve">augumas </w:t>
      </w:r>
      <w:r w:rsidR="00D32244">
        <w:rPr>
          <w:rStyle w:val="normaltextrun"/>
          <w:lang w:val="lt-LT"/>
        </w:rPr>
        <w:t>–</w:t>
      </w:r>
      <w:r>
        <w:rPr>
          <w:rStyle w:val="normaltextrun"/>
          <w:lang w:val="lt-LT"/>
        </w:rPr>
        <w:t xml:space="preserve"> Mokykloje yra įdiegtos atitinkamos techninės ir organizacinės priemonės siekiant užtikrinti, kad bet kokie saugomi asmens duomenys būtų saugūs ir apsaugoti nuo išorinio kišimosi.</w:t>
      </w:r>
      <w:r>
        <w:rPr>
          <w:rStyle w:val="eop"/>
        </w:rPr>
        <w:t> </w:t>
      </w:r>
    </w:p>
    <w:p w:rsidR="00340326" w:rsidRDefault="00340326" w:rsidP="00D32244">
      <w:pPr>
        <w:pStyle w:val="paragraph"/>
        <w:spacing w:before="0" w:beforeAutospacing="0" w:after="0" w:afterAutospacing="0"/>
        <w:ind w:firstLine="555"/>
        <w:jc w:val="center"/>
        <w:textAlignment w:val="baseline"/>
        <w:rPr>
          <w:rFonts w:ascii="Segoe UI" w:hAnsi="Segoe UI" w:cs="Segoe UI"/>
          <w:sz w:val="18"/>
          <w:szCs w:val="18"/>
        </w:rPr>
      </w:pPr>
    </w:p>
    <w:p w:rsidR="00340326" w:rsidRDefault="00340326" w:rsidP="00D2200A">
      <w:pPr>
        <w:pStyle w:val="paragraph"/>
        <w:spacing w:before="0" w:beforeAutospacing="0" w:after="0" w:afterAutospacing="0"/>
        <w:ind w:firstLine="0"/>
        <w:jc w:val="center"/>
        <w:textAlignment w:val="baseline"/>
        <w:rPr>
          <w:rFonts w:ascii="Segoe UI" w:hAnsi="Segoe UI" w:cs="Segoe UI"/>
          <w:sz w:val="18"/>
          <w:szCs w:val="18"/>
        </w:rPr>
      </w:pPr>
      <w:r>
        <w:rPr>
          <w:rStyle w:val="normaltextrun"/>
          <w:b/>
          <w:bCs/>
          <w:lang w:val="lt-LT"/>
        </w:rPr>
        <w:t>IV SKYRIUS</w:t>
      </w:r>
    </w:p>
    <w:p w:rsidR="00340326" w:rsidRDefault="00340326" w:rsidP="00D2200A">
      <w:pPr>
        <w:pStyle w:val="paragraph"/>
        <w:spacing w:before="0" w:beforeAutospacing="0" w:after="0" w:afterAutospacing="0"/>
        <w:ind w:firstLine="0"/>
        <w:jc w:val="center"/>
        <w:textAlignment w:val="baseline"/>
        <w:rPr>
          <w:rFonts w:ascii="Segoe UI" w:hAnsi="Segoe UI" w:cs="Segoe UI"/>
          <w:sz w:val="18"/>
          <w:szCs w:val="18"/>
        </w:rPr>
      </w:pPr>
      <w:r>
        <w:rPr>
          <w:rStyle w:val="normaltextrun"/>
          <w:b/>
          <w:bCs/>
          <w:lang w:val="lt-LT"/>
        </w:rPr>
        <w:t>MOKYKLOS IR DARBUOTOJŲ ATSAKOMYBĖS</w:t>
      </w:r>
    </w:p>
    <w:p w:rsidR="00340326" w:rsidRDefault="00340326" w:rsidP="00D2200A">
      <w:pPr>
        <w:pStyle w:val="paragraph"/>
        <w:spacing w:before="0" w:beforeAutospacing="0" w:after="0" w:afterAutospacing="0"/>
        <w:ind w:firstLine="0"/>
        <w:textAlignment w:val="baseline"/>
        <w:rPr>
          <w:rFonts w:ascii="Segoe UI" w:hAnsi="Segoe UI" w:cs="Segoe UI"/>
          <w:sz w:val="18"/>
          <w:szCs w:val="18"/>
        </w:rPr>
      </w:pPr>
      <w:r>
        <w:rPr>
          <w:rStyle w:val="eop"/>
        </w:rPr>
        <w:t> </w:t>
      </w:r>
    </w:p>
    <w:p w:rsidR="00340326" w:rsidRPr="003B1D05" w:rsidRDefault="00340326" w:rsidP="00340326">
      <w:pPr>
        <w:pStyle w:val="paragraph"/>
        <w:spacing w:before="0" w:beforeAutospacing="0" w:after="0" w:afterAutospacing="0"/>
        <w:ind w:firstLine="555"/>
        <w:textAlignment w:val="baseline"/>
        <w:rPr>
          <w:rFonts w:ascii="Segoe UI" w:hAnsi="Segoe UI" w:cs="Segoe UI"/>
          <w:sz w:val="18"/>
          <w:szCs w:val="18"/>
        </w:rPr>
      </w:pPr>
      <w:r w:rsidRPr="003B1D05">
        <w:rPr>
          <w:rStyle w:val="normaltextrun"/>
          <w:lang w:val="lt-LT"/>
        </w:rPr>
        <w:t xml:space="preserve">20. Mokyklos darbuotojams naudojant Mokyklos elektroninio pašto ir interneto resursus asmeniniais tikslais, Mokykla neužtikrina </w:t>
      </w:r>
      <w:r w:rsidR="000105D8">
        <w:rPr>
          <w:rStyle w:val="normaltextrun"/>
          <w:lang w:val="lt-LT"/>
        </w:rPr>
        <w:t>darb</w:t>
      </w:r>
      <w:bookmarkStart w:id="0" w:name="_GoBack"/>
      <w:bookmarkEnd w:id="0"/>
      <w:r w:rsidRPr="003B1D05">
        <w:rPr>
          <w:rStyle w:val="normaltextrun"/>
          <w:lang w:val="lt-LT"/>
        </w:rPr>
        <w:t>uotojų asmeninės informacijos saugumo ar konfidencialumo, nėra atsakinga už informacijos kopijų darymą.</w:t>
      </w:r>
      <w:r w:rsidRPr="003B1D05">
        <w:rPr>
          <w:rStyle w:val="eop"/>
        </w:rPr>
        <w:t> </w:t>
      </w:r>
    </w:p>
    <w:p w:rsidR="00340326" w:rsidRPr="003B1D05" w:rsidRDefault="00340326" w:rsidP="00340326">
      <w:pPr>
        <w:pStyle w:val="paragraph"/>
        <w:spacing w:before="0" w:beforeAutospacing="0" w:after="0" w:afterAutospacing="0"/>
        <w:ind w:firstLine="555"/>
        <w:textAlignment w:val="baseline"/>
        <w:rPr>
          <w:rFonts w:ascii="Segoe UI" w:hAnsi="Segoe UI" w:cs="Segoe UI"/>
          <w:sz w:val="18"/>
          <w:szCs w:val="18"/>
        </w:rPr>
      </w:pPr>
      <w:r w:rsidRPr="003B1D05">
        <w:rPr>
          <w:rStyle w:val="normaltextrun"/>
          <w:lang w:val="lt-LT"/>
        </w:rPr>
        <w:t>21. Mokykla neatsako už darbuotojo atsisiųstos ir įdiegtos programinės įrangos instaliavimą ar naudojimą, pažeidžiant šios tvarkos nuostatas. Jei Mokyklai būtų paskirtos bet kokios teisinės sankcijos dėl darbuotojo savavališkai atsisiųstos ir įdiegtos programinės įrangos naudojimo, taip pat būtų padaryta žala Mokyklos įrangai dėl tokios programinės įrangos naudojimo, darbuotojas privalo atlyginti Mokyklai visą dėl to patirtą žalą.</w:t>
      </w:r>
      <w:r w:rsidRPr="003B1D05">
        <w:rPr>
          <w:rStyle w:val="eop"/>
        </w:rPr>
        <w:t> </w:t>
      </w:r>
    </w:p>
    <w:p w:rsidR="00340326" w:rsidRPr="003B1D05" w:rsidRDefault="00340326" w:rsidP="00340326">
      <w:pPr>
        <w:pStyle w:val="paragraph"/>
        <w:spacing w:before="0" w:beforeAutospacing="0" w:after="0" w:afterAutospacing="0"/>
        <w:ind w:firstLine="555"/>
        <w:textAlignment w:val="baseline"/>
        <w:rPr>
          <w:rFonts w:ascii="Segoe UI" w:hAnsi="Segoe UI" w:cs="Segoe UI"/>
          <w:sz w:val="18"/>
          <w:szCs w:val="18"/>
        </w:rPr>
      </w:pPr>
      <w:r w:rsidRPr="003B1D05">
        <w:rPr>
          <w:rStyle w:val="normaltextrun"/>
          <w:lang w:val="lt-LT"/>
        </w:rPr>
        <w:t xml:space="preserve">22. Darbuotojas privalo atlyginti Mokyklos patirtą žalą dėl šios tvarkos nuostatų pažeidimo. Darbdavio suteiktų informacinių ir komunikacinių technologijų priemonių panaudojimas ne darbo </w:t>
      </w:r>
      <w:r w:rsidRPr="003B1D05">
        <w:rPr>
          <w:rStyle w:val="normaltextrun"/>
          <w:lang w:val="lt-LT"/>
        </w:rPr>
        <w:lastRenderedPageBreak/>
        <w:t>tikslais lemia darbdavio tiesioginius ir netiesioginius nuostolius, elektronine forma saugomos konfidencialios informacijos, komercinių paslapčių atskleidimą ir kita.</w:t>
      </w:r>
      <w:r w:rsidRPr="003B1D05">
        <w:rPr>
          <w:rStyle w:val="eop"/>
        </w:rPr>
        <w:t> </w:t>
      </w:r>
    </w:p>
    <w:p w:rsidR="00340326" w:rsidRPr="003B1D05" w:rsidRDefault="00340326" w:rsidP="00340326">
      <w:pPr>
        <w:pStyle w:val="paragraph"/>
        <w:spacing w:before="0" w:beforeAutospacing="0" w:after="0" w:afterAutospacing="0"/>
        <w:ind w:firstLine="555"/>
        <w:textAlignment w:val="baseline"/>
        <w:rPr>
          <w:rFonts w:ascii="Segoe UI" w:hAnsi="Segoe UI" w:cs="Segoe UI"/>
          <w:sz w:val="18"/>
          <w:szCs w:val="18"/>
        </w:rPr>
      </w:pPr>
      <w:r w:rsidRPr="003B1D05">
        <w:rPr>
          <w:rStyle w:val="normaltextrun"/>
          <w:lang w:val="lt-LT"/>
        </w:rPr>
        <w:t>23. Netinkamas informacinių ir komunikacinių technologijų priemonių panaudojimas darbo vietoje traktuojamas kaip darbo drausmės pažeidimas.</w:t>
      </w:r>
      <w:r w:rsidRPr="003B1D05">
        <w:rPr>
          <w:rStyle w:val="eop"/>
        </w:rPr>
        <w:t> </w:t>
      </w:r>
    </w:p>
    <w:p w:rsidR="00340326" w:rsidRPr="003B1D05" w:rsidRDefault="00340326" w:rsidP="00340326">
      <w:pPr>
        <w:pStyle w:val="paragraph"/>
        <w:spacing w:before="0" w:beforeAutospacing="0" w:after="0" w:afterAutospacing="0"/>
        <w:ind w:firstLine="555"/>
        <w:textAlignment w:val="baseline"/>
        <w:rPr>
          <w:rFonts w:ascii="Segoe UI" w:hAnsi="Segoe UI" w:cs="Segoe UI"/>
          <w:sz w:val="18"/>
          <w:szCs w:val="18"/>
        </w:rPr>
      </w:pPr>
      <w:r w:rsidRPr="003B1D05">
        <w:rPr>
          <w:rStyle w:val="normaltextrun"/>
          <w:lang w:val="lt-LT"/>
        </w:rPr>
        <w:t>24. Visais atvejais šios tvarkos pažeidimas laikomas darbo pareigų pažeidimu.</w:t>
      </w:r>
      <w:r w:rsidRPr="003B1D05">
        <w:rPr>
          <w:rStyle w:val="eop"/>
        </w:rPr>
        <w:t> </w:t>
      </w:r>
    </w:p>
    <w:p w:rsidR="00340326" w:rsidRPr="003B1D05" w:rsidRDefault="00340326" w:rsidP="00340326">
      <w:pPr>
        <w:pStyle w:val="paragraph"/>
        <w:spacing w:before="0" w:beforeAutospacing="0" w:after="0" w:afterAutospacing="0"/>
        <w:ind w:firstLine="555"/>
        <w:textAlignment w:val="baseline"/>
        <w:rPr>
          <w:rFonts w:ascii="Segoe UI" w:hAnsi="Segoe UI" w:cs="Segoe UI"/>
          <w:sz w:val="18"/>
          <w:szCs w:val="18"/>
        </w:rPr>
      </w:pPr>
      <w:r w:rsidRPr="003B1D05">
        <w:rPr>
          <w:rStyle w:val="normaltextrun"/>
          <w:lang w:val="lt-LT"/>
        </w:rPr>
        <w:t>25. Darbdavys dėl neteisėtai įgyvendinamos darbo vietos stebėsenos gali sukelti realią turtinę ir neturtinę žalą darbuotojui, kurią privalo atlyginti Lietuvos Respublikos įstatymų nustatyta tvarka.</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eop"/>
          <w:color w:val="000000"/>
        </w:rPr>
        <w:t> </w:t>
      </w:r>
    </w:p>
    <w:p w:rsidR="00340326" w:rsidRDefault="00340326" w:rsidP="00D2200A">
      <w:pPr>
        <w:pStyle w:val="paragraph"/>
        <w:spacing w:before="0" w:beforeAutospacing="0" w:after="0" w:afterAutospacing="0"/>
        <w:ind w:firstLine="0"/>
        <w:jc w:val="center"/>
        <w:textAlignment w:val="baseline"/>
        <w:rPr>
          <w:rFonts w:ascii="Segoe UI" w:hAnsi="Segoe UI" w:cs="Segoe UI"/>
          <w:sz w:val="18"/>
          <w:szCs w:val="18"/>
        </w:rPr>
      </w:pPr>
      <w:r>
        <w:rPr>
          <w:rStyle w:val="normaltextrun"/>
          <w:b/>
          <w:bCs/>
          <w:color w:val="000000"/>
          <w:lang w:val="lt-LT"/>
        </w:rPr>
        <w:t>V SKYRIUS</w:t>
      </w:r>
    </w:p>
    <w:p w:rsidR="00340326" w:rsidRDefault="00340326" w:rsidP="00D2200A">
      <w:pPr>
        <w:pStyle w:val="paragraph"/>
        <w:spacing w:before="0" w:beforeAutospacing="0" w:after="0" w:afterAutospacing="0"/>
        <w:ind w:firstLine="0"/>
        <w:jc w:val="center"/>
        <w:textAlignment w:val="baseline"/>
        <w:rPr>
          <w:rFonts w:ascii="Segoe UI" w:hAnsi="Segoe UI" w:cs="Segoe UI"/>
          <w:sz w:val="18"/>
          <w:szCs w:val="18"/>
        </w:rPr>
      </w:pPr>
      <w:r>
        <w:rPr>
          <w:rStyle w:val="normaltextrun"/>
          <w:b/>
          <w:bCs/>
          <w:color w:val="000000"/>
          <w:lang w:val="lt-LT"/>
        </w:rPr>
        <w:t>BAIGIAMOSIOS NUOSTATOS</w:t>
      </w:r>
    </w:p>
    <w:p w:rsidR="00340326" w:rsidRDefault="00340326" w:rsidP="00D32244">
      <w:pPr>
        <w:pStyle w:val="paragraph"/>
        <w:spacing w:before="0" w:beforeAutospacing="0" w:after="0" w:afterAutospacing="0"/>
        <w:jc w:val="center"/>
        <w:textAlignment w:val="baseline"/>
        <w:rPr>
          <w:rFonts w:ascii="Segoe UI" w:hAnsi="Segoe UI" w:cs="Segoe UI"/>
          <w:sz w:val="18"/>
          <w:szCs w:val="18"/>
        </w:rPr>
      </w:pP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26. Ši Tvarka peržiūrima ir atnaujinama pasikeitus teisės aktams, kurie reglamentuoja šios srities teisinius santykius.</w:t>
      </w:r>
      <w:r>
        <w:rPr>
          <w:rStyle w:val="eop"/>
        </w:rPr>
        <w:t> </w:t>
      </w:r>
    </w:p>
    <w:p w:rsidR="00340326" w:rsidRDefault="00340326" w:rsidP="00340326">
      <w:pPr>
        <w:pStyle w:val="paragraph"/>
        <w:spacing w:before="0" w:beforeAutospacing="0" w:after="0" w:afterAutospacing="0"/>
        <w:ind w:firstLine="555"/>
        <w:textAlignment w:val="baseline"/>
        <w:rPr>
          <w:rFonts w:ascii="Segoe UI" w:hAnsi="Segoe UI" w:cs="Segoe UI"/>
          <w:sz w:val="18"/>
          <w:szCs w:val="18"/>
        </w:rPr>
      </w:pPr>
      <w:r>
        <w:rPr>
          <w:rStyle w:val="normaltextrun"/>
          <w:lang w:val="lt-LT"/>
        </w:rPr>
        <w:t>27. Ši Tvarka yra privaloma visiems mokyklos darbuotojams. Darbuotojai su šia tvarka bei jos pakeitimais yra supažindinami pasirašytinai arba elektroninėmis priemonėmis ir įsipareigoja jos laikytis. Šios Tvarkos pažeidimai gali būti laikomi darbo pareigų pažeidimais, už kuriuos gali būti taikoma atsakomybė, numatyta Lietuvos Respublikos darbo kodekse.</w:t>
      </w:r>
      <w:r>
        <w:rPr>
          <w:rStyle w:val="eop"/>
        </w:rPr>
        <w:t> </w:t>
      </w:r>
    </w:p>
    <w:p w:rsidR="00340326" w:rsidRDefault="00340326" w:rsidP="00340326">
      <w:pPr>
        <w:pStyle w:val="paragraph"/>
        <w:spacing w:before="0" w:beforeAutospacing="0" w:after="0" w:afterAutospacing="0"/>
        <w:textAlignment w:val="baseline"/>
        <w:rPr>
          <w:rFonts w:ascii="Segoe UI" w:hAnsi="Segoe UI" w:cs="Segoe UI"/>
          <w:sz w:val="18"/>
          <w:szCs w:val="18"/>
        </w:rPr>
      </w:pPr>
      <w:r>
        <w:rPr>
          <w:rStyle w:val="eop"/>
          <w:sz w:val="20"/>
          <w:szCs w:val="20"/>
        </w:rPr>
        <w:t> </w:t>
      </w:r>
    </w:p>
    <w:p w:rsidR="00340326" w:rsidRDefault="00340326" w:rsidP="00340326">
      <w:pPr>
        <w:pStyle w:val="paragraph"/>
        <w:spacing w:before="0" w:beforeAutospacing="0" w:after="0" w:afterAutospacing="0"/>
        <w:textAlignment w:val="baseline"/>
        <w:rPr>
          <w:rFonts w:ascii="Segoe UI" w:hAnsi="Segoe UI" w:cs="Segoe UI"/>
          <w:sz w:val="18"/>
          <w:szCs w:val="18"/>
        </w:rPr>
      </w:pPr>
      <w:r>
        <w:rPr>
          <w:rStyle w:val="eop"/>
          <w:sz w:val="20"/>
          <w:szCs w:val="20"/>
        </w:rPr>
        <w:t> </w:t>
      </w:r>
    </w:p>
    <w:p w:rsidR="00340326" w:rsidRDefault="00340326" w:rsidP="00340326"/>
    <w:p w:rsidR="005863C3" w:rsidRDefault="00D32244" w:rsidP="00D32244">
      <w:pPr>
        <w:jc w:val="center"/>
      </w:pPr>
      <w:r>
        <w:t>_________________________________________</w:t>
      </w:r>
    </w:p>
    <w:sectPr w:rsidR="005863C3" w:rsidSect="003B1D05">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123007"/>
    <w:multiLevelType w:val="multilevel"/>
    <w:tmpl w:val="900C9374"/>
    <w:lvl w:ilvl="0">
      <w:start w:val="2"/>
      <w:numFmt w:val="upperRoman"/>
      <w:lvlText w:val="%1."/>
      <w:lvlJc w:val="right"/>
      <w:pPr>
        <w:tabs>
          <w:tab w:val="num" w:pos="720"/>
        </w:tabs>
        <w:ind w:left="720" w:hanging="360"/>
      </w:pPr>
      <w:rPr>
        <w:b/>
      </w:r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326"/>
    <w:rsid w:val="000105D8"/>
    <w:rsid w:val="00340326"/>
    <w:rsid w:val="004260B6"/>
    <w:rsid w:val="005863C3"/>
    <w:rsid w:val="00D2200A"/>
    <w:rsid w:val="00D32244"/>
    <w:rsid w:val="00E24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F6F68"/>
  <w15:chartTrackingRefBased/>
  <w15:docId w15:val="{0C37D4A8-C474-4A49-A970-3E0F7174F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firstLine="556"/>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40326"/>
    <w:rPr>
      <w:rFonts w:eastAsiaTheme="minorEastAsi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340326"/>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Numatytasispastraiposriftas"/>
    <w:rsid w:val="00340326"/>
  </w:style>
  <w:style w:type="character" w:customStyle="1" w:styleId="eop">
    <w:name w:val="eop"/>
    <w:basedOn w:val="Numatytasispastraiposriftas"/>
    <w:rsid w:val="00340326"/>
  </w:style>
  <w:style w:type="character" w:customStyle="1" w:styleId="tabchar">
    <w:name w:val="tabchar"/>
    <w:basedOn w:val="Numatytasispastraiposriftas"/>
    <w:rsid w:val="00340326"/>
  </w:style>
  <w:style w:type="table" w:styleId="Lentelstinklelis">
    <w:name w:val="Table Grid"/>
    <w:basedOn w:val="prastojilentel"/>
    <w:uiPriority w:val="39"/>
    <w:rsid w:val="00E24165"/>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1620</Words>
  <Characters>9239</Characters>
  <Application>Microsoft Office Word</Application>
  <DocSecurity>0</DocSecurity>
  <Lines>76</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Novak</dc:creator>
  <cp:keywords/>
  <dc:description/>
  <cp:lastModifiedBy>Aleksandra Novak</cp:lastModifiedBy>
  <cp:revision>5</cp:revision>
  <dcterms:created xsi:type="dcterms:W3CDTF">2026-09-11T08:16:00Z</dcterms:created>
  <dcterms:modified xsi:type="dcterms:W3CDTF">2026-09-14T12:40:00Z</dcterms:modified>
</cp:coreProperties>
</file>